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B7" w:rsidRDefault="000627B7" w:rsidP="009C6EE8">
      <w:pPr>
        <w:spacing w:before="100" w:beforeAutospacing="1" w:after="100" w:afterAutospacing="1" w:line="375" w:lineRule="atLeast"/>
        <w:jc w:val="center"/>
        <w:outlineLvl w:val="0"/>
        <w:rPr>
          <w:rFonts w:ascii="Arial" w:eastAsia="Times New Roman" w:hAnsi="Arial" w:cs="Arial"/>
          <w:b/>
          <w:bCs/>
          <w:color w:val="000000"/>
          <w:kern w:val="36"/>
          <w:sz w:val="27"/>
          <w:szCs w:val="27"/>
        </w:rPr>
      </w:pPr>
      <w:r>
        <w:rPr>
          <w:rFonts w:ascii="Arial" w:eastAsia="Times New Roman" w:hAnsi="Arial" w:cs="Arial"/>
          <w:b/>
          <w:bCs/>
          <w:color w:val="000000"/>
          <w:kern w:val="36"/>
          <w:sz w:val="27"/>
          <w:szCs w:val="27"/>
        </w:rPr>
        <w:t xml:space="preserve">Terms and Conditions for participation in the </w:t>
      </w:r>
      <w:r w:rsidR="00A12731">
        <w:rPr>
          <w:rFonts w:ascii="Arial" w:eastAsia="Times New Roman" w:hAnsi="Arial" w:cs="Arial"/>
          <w:b/>
          <w:bCs/>
          <w:color w:val="000000" w:themeColor="text1"/>
          <w:kern w:val="36"/>
          <w:sz w:val="27"/>
          <w:szCs w:val="27"/>
        </w:rPr>
        <w:t xml:space="preserve">“Meet &amp; </w:t>
      </w:r>
      <w:r w:rsidR="009C6EE8">
        <w:rPr>
          <w:rFonts w:ascii="Arial" w:eastAsia="Times New Roman" w:hAnsi="Arial" w:cs="Arial"/>
          <w:b/>
          <w:bCs/>
          <w:color w:val="000000" w:themeColor="text1"/>
          <w:kern w:val="36"/>
          <w:sz w:val="27"/>
          <w:szCs w:val="27"/>
        </w:rPr>
        <w:t xml:space="preserve">Greet with </w:t>
      </w:r>
      <w:proofErr w:type="spellStart"/>
      <w:r w:rsidR="009C6EE8">
        <w:rPr>
          <w:rFonts w:ascii="Arial" w:eastAsia="Times New Roman" w:hAnsi="Arial" w:cs="Arial"/>
          <w:b/>
          <w:bCs/>
          <w:color w:val="000000" w:themeColor="text1"/>
          <w:kern w:val="36"/>
          <w:sz w:val="27"/>
          <w:szCs w:val="27"/>
        </w:rPr>
        <w:t>Vikram</w:t>
      </w:r>
      <w:proofErr w:type="spellEnd"/>
      <w:r w:rsidRPr="000627B7">
        <w:rPr>
          <w:rFonts w:ascii="Arial" w:eastAsia="Times New Roman" w:hAnsi="Arial" w:cs="Arial"/>
          <w:b/>
          <w:bCs/>
          <w:color w:val="000000" w:themeColor="text1"/>
          <w:kern w:val="36"/>
          <w:sz w:val="27"/>
          <w:szCs w:val="27"/>
        </w:rPr>
        <w:t xml:space="preserve">” </w:t>
      </w:r>
      <w:r>
        <w:rPr>
          <w:rFonts w:ascii="Arial" w:eastAsia="Times New Roman" w:hAnsi="Arial" w:cs="Arial"/>
          <w:b/>
          <w:bCs/>
          <w:color w:val="000000"/>
          <w:kern w:val="36"/>
          <w:sz w:val="27"/>
          <w:szCs w:val="27"/>
        </w:rPr>
        <w:t>('the Activity')</w:t>
      </w:r>
    </w:p>
    <w:p w:rsidR="009C6EE8" w:rsidRDefault="009C6EE8" w:rsidP="009C6EE8">
      <w:pPr>
        <w:spacing w:before="100" w:beforeAutospacing="1" w:after="100" w:afterAutospacing="1" w:line="375" w:lineRule="atLeast"/>
        <w:jc w:val="center"/>
        <w:outlineLvl w:val="0"/>
        <w:rPr>
          <w:rFonts w:ascii="Arial" w:eastAsia="Times New Roman" w:hAnsi="Arial" w:cs="Arial"/>
          <w:b/>
          <w:bCs/>
          <w:color w:val="000000"/>
          <w:kern w:val="36"/>
          <w:sz w:val="27"/>
          <w:szCs w:val="27"/>
        </w:rPr>
      </w:pP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A</w:t>
      </w:r>
      <w:bookmarkStart w:id="0" w:name="_GoBack"/>
      <w:bookmarkEnd w:id="0"/>
      <w:r>
        <w:rPr>
          <w:rFonts w:asciiTheme="minorHAnsi" w:hAnsiTheme="minorHAnsi"/>
          <w:b w:val="0"/>
          <w:sz w:val="22"/>
          <w:szCs w:val="22"/>
        </w:rPr>
        <w:t xml:space="preserve">cceptance </w:t>
      </w:r>
    </w:p>
    <w:p w:rsidR="000627B7" w:rsidRDefault="000627B7" w:rsidP="000627B7">
      <w:pPr>
        <w:pStyle w:val="Heading2"/>
        <w:rPr>
          <w:rFonts w:eastAsia="Times New Roman"/>
        </w:rPr>
      </w:pPr>
      <w:r>
        <w:rPr>
          <w:rFonts w:eastAsia="Times New Roman"/>
        </w:rPr>
        <w:t xml:space="preserve">These Rules and Terms of Service comprises the complete Agreement and Contract between you ("user") and </w:t>
      </w:r>
      <w:r w:rsidR="00B8501F">
        <w:rPr>
          <w:rFonts w:eastAsia="Times New Roman"/>
        </w:rPr>
        <w:t>Hindustan Unilever Ltd. (CLEAR</w:t>
      </w:r>
      <w:r>
        <w:rPr>
          <w:rFonts w:eastAsia="Times New Roman"/>
        </w:rPr>
        <w:t xml:space="preserve">) in relation to the service/s provided by Clear  at its website www.clearparis.in ("The Site") and/ or over telephone/mobile and supersedes all previous agreements, contracts and communications (oral or written) in this behalf. By calling the IVR questions/selecting responses on the number </w:t>
      </w:r>
      <w:r w:rsidR="001544F0">
        <w:rPr>
          <w:rFonts w:eastAsia="Times New Roman"/>
        </w:rPr>
        <w:t>0 833</w:t>
      </w:r>
      <w:r w:rsidR="001544F0" w:rsidRPr="001544F0">
        <w:rPr>
          <w:rFonts w:eastAsia="Times New Roman"/>
        </w:rPr>
        <w:t>80</w:t>
      </w:r>
      <w:r w:rsidR="001544F0">
        <w:rPr>
          <w:rFonts w:eastAsia="Times New Roman"/>
        </w:rPr>
        <w:t xml:space="preserve"> </w:t>
      </w:r>
      <w:r w:rsidR="001544F0" w:rsidRPr="001544F0">
        <w:rPr>
          <w:rFonts w:eastAsia="Times New Roman"/>
        </w:rPr>
        <w:t>10033</w:t>
      </w:r>
      <w:r>
        <w:rPr>
          <w:rFonts w:eastAsia="Times New Roman"/>
        </w:rPr>
        <w:t xml:space="preserve"> correctly you bind yourselves to the provisions of these Terms &amp; conditions of service.</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 xml:space="preserve">Definitions </w:t>
      </w:r>
    </w:p>
    <w:p w:rsidR="000627B7" w:rsidRDefault="000627B7" w:rsidP="000627B7">
      <w:pPr>
        <w:pStyle w:val="Heading2"/>
        <w:rPr>
          <w:rFonts w:eastAsia="Times New Roman"/>
        </w:rPr>
      </w:pPr>
      <w:r>
        <w:rPr>
          <w:rFonts w:eastAsia="Times New Roman"/>
        </w:rPr>
        <w:t xml:space="preserve">Clear means </w:t>
      </w:r>
      <w:r w:rsidR="00B8501F">
        <w:rPr>
          <w:rFonts w:eastAsia="Times New Roman"/>
        </w:rPr>
        <w:t>Hindustan Unilever Ltd</w:t>
      </w:r>
      <w:r>
        <w:rPr>
          <w:rFonts w:eastAsia="Times New Roman"/>
        </w:rPr>
        <w:t>, corporation, firm, individual or association of persons currently administering, providing content for, maintaining and otherwise managing the S</w:t>
      </w:r>
      <w:r w:rsidR="00B8501F">
        <w:rPr>
          <w:rFonts w:eastAsia="Times New Roman"/>
        </w:rPr>
        <w:t>ite and every employee of Clear</w:t>
      </w:r>
      <w:r>
        <w:rPr>
          <w:rFonts w:eastAsia="Times New Roman"/>
        </w:rPr>
        <w:t xml:space="preserve"> (Hindustan Unilever Limited) and its advertising agent or agents for the time being and their employees, and every consultant, advisor and associate of Clear  and their respective employees.</w:t>
      </w:r>
    </w:p>
    <w:p w:rsidR="000627B7" w:rsidRDefault="000627B7" w:rsidP="000627B7">
      <w:pPr>
        <w:pStyle w:val="Heading2"/>
        <w:rPr>
          <w:rFonts w:eastAsia="Times New Roman"/>
        </w:rPr>
      </w:pPr>
      <w:r>
        <w:rPr>
          <w:rFonts w:eastAsia="Times New Roman"/>
        </w:rPr>
        <w:t>"Contract", "Agreement" and "Terms of Service" refer to the terms and conditions herein set forth.</w:t>
      </w:r>
    </w:p>
    <w:p w:rsidR="000627B7" w:rsidRDefault="000627B7" w:rsidP="000627B7">
      <w:pPr>
        <w:pStyle w:val="Heading2"/>
        <w:rPr>
          <w:rFonts w:eastAsia="Times New Roman"/>
        </w:rPr>
      </w:pPr>
      <w:r>
        <w:rPr>
          <w:rFonts w:eastAsia="Times New Roman"/>
        </w:rPr>
        <w:t>"Employee" means every person wo</w:t>
      </w:r>
      <w:r w:rsidR="00B8501F">
        <w:rPr>
          <w:rFonts w:eastAsia="Times New Roman"/>
        </w:rPr>
        <w:t>rking in any capacity for Clear</w:t>
      </w:r>
      <w:r>
        <w:rPr>
          <w:rFonts w:eastAsia="Times New Roman"/>
        </w:rPr>
        <w:t xml:space="preserve"> (Hindustan Unilever Limited) as defined herein and includes every member of his family and every person residing in his household as a member of his family.</w:t>
      </w:r>
    </w:p>
    <w:p w:rsidR="000627B7" w:rsidRDefault="000627B7" w:rsidP="000627B7">
      <w:pPr>
        <w:pStyle w:val="Heading2"/>
        <w:rPr>
          <w:rFonts w:eastAsia="Times New Roman"/>
        </w:rPr>
      </w:pPr>
      <w:r>
        <w:rPr>
          <w:rFonts w:eastAsia="Times New Roman"/>
        </w:rPr>
        <w:t>"Hosting", with all its grammatical variations, means and includes the</w:t>
      </w:r>
      <w:r w:rsidR="00B8501F">
        <w:rPr>
          <w:rFonts w:eastAsia="Times New Roman"/>
        </w:rPr>
        <w:t xml:space="preserve"> provision of Services by Clear</w:t>
      </w:r>
      <w:r>
        <w:rPr>
          <w:rFonts w:eastAsia="Times New Roman"/>
        </w:rPr>
        <w:t xml:space="preserve"> at the site and subject always to the provisions of the Contract.</w:t>
      </w:r>
    </w:p>
    <w:p w:rsidR="000627B7" w:rsidRDefault="000627B7" w:rsidP="000627B7">
      <w:pPr>
        <w:pStyle w:val="Heading2"/>
        <w:rPr>
          <w:rFonts w:eastAsia="Times New Roman"/>
        </w:rPr>
      </w:pPr>
      <w:r>
        <w:rPr>
          <w:rFonts w:eastAsia="Times New Roman"/>
        </w:rPr>
        <w:t xml:space="preserve">"Personal Information" means all information about the user provided to </w:t>
      </w:r>
      <w:proofErr w:type="gramStart"/>
      <w:r>
        <w:rPr>
          <w:rFonts w:eastAsia="Times New Roman"/>
        </w:rPr>
        <w:t>Clear  by</w:t>
      </w:r>
      <w:proofErr w:type="gramEnd"/>
      <w:r>
        <w:rPr>
          <w:rFonts w:eastAsia="Times New Roman"/>
        </w:rPr>
        <w:t xml:space="preserve"> any means of communication, whether electronic, oral or written.</w:t>
      </w:r>
    </w:p>
    <w:p w:rsidR="000627B7" w:rsidRDefault="000627B7" w:rsidP="000627B7">
      <w:pPr>
        <w:pStyle w:val="Heading2"/>
        <w:rPr>
          <w:rFonts w:eastAsia="Times New Roman"/>
        </w:rPr>
      </w:pPr>
      <w:r>
        <w:rPr>
          <w:rFonts w:eastAsia="Times New Roman"/>
        </w:rPr>
        <w:t>"Site" with all its grammatical variations refers to the web site hosted on the Internet/World Wide Web with the address of www.clearparis.in such other address as may periodically be assigned to or adopted by Clear .</w:t>
      </w:r>
    </w:p>
    <w:p w:rsidR="000627B7" w:rsidRDefault="00B8501F" w:rsidP="000627B7">
      <w:pPr>
        <w:pStyle w:val="Heading2"/>
        <w:rPr>
          <w:rFonts w:eastAsia="Times New Roman"/>
        </w:rPr>
      </w:pPr>
      <w:r>
        <w:rPr>
          <w:rFonts w:eastAsia="Times New Roman"/>
        </w:rPr>
        <w:t>"Services" means Clear</w:t>
      </w:r>
      <w:r w:rsidR="000627B7">
        <w:rPr>
          <w:rFonts w:eastAsia="Times New Roman"/>
        </w:rPr>
        <w:t xml:space="preserve"> offers the user, on an "as-is" and "when available" basis, the opportunity to participate in </w:t>
      </w:r>
      <w:r>
        <w:rPr>
          <w:rFonts w:eastAsia="Times New Roman"/>
        </w:rPr>
        <w:t xml:space="preserve">this promotion </w:t>
      </w:r>
      <w:r w:rsidR="000627B7">
        <w:rPr>
          <w:rFonts w:eastAsia="Times New Roman"/>
        </w:rPr>
        <w:t>hosted for the time being on t</w:t>
      </w:r>
      <w:r>
        <w:rPr>
          <w:rFonts w:eastAsia="Times New Roman"/>
        </w:rPr>
        <w:t>he Site or on the phone by Clear or on behalf of Clear</w:t>
      </w:r>
      <w:r w:rsidR="000627B7">
        <w:rPr>
          <w:rFonts w:eastAsia="Times New Roman"/>
        </w:rPr>
        <w:t>.</w:t>
      </w:r>
    </w:p>
    <w:p w:rsidR="000627B7" w:rsidRDefault="000627B7" w:rsidP="000627B7">
      <w:pPr>
        <w:pStyle w:val="Heading1"/>
        <w:rPr>
          <w:rFonts w:asciiTheme="minorHAnsi" w:hAnsiTheme="minorHAnsi"/>
          <w:sz w:val="22"/>
          <w:szCs w:val="22"/>
        </w:rPr>
      </w:pPr>
      <w:r>
        <w:rPr>
          <w:rFonts w:asciiTheme="minorHAnsi" w:hAnsiTheme="minorHAnsi"/>
          <w:b w:val="0"/>
          <w:sz w:val="22"/>
          <w:szCs w:val="22"/>
        </w:rPr>
        <w:t>Words conveying the singular shall, where required or appropriate be deemed to mean and include the plural. Words conveying the feminine gender shall be deemed to mean and include the masculine gender.</w:t>
      </w:r>
    </w:p>
    <w:p w:rsidR="000627B7" w:rsidRDefault="00A12731" w:rsidP="000627B7">
      <w:pPr>
        <w:pStyle w:val="Heading1"/>
        <w:rPr>
          <w:rFonts w:asciiTheme="minorHAnsi" w:hAnsiTheme="minorHAnsi"/>
          <w:b w:val="0"/>
          <w:sz w:val="22"/>
          <w:szCs w:val="22"/>
        </w:rPr>
      </w:pPr>
      <w:r>
        <w:rPr>
          <w:rFonts w:asciiTheme="minorHAnsi" w:hAnsiTheme="minorHAnsi"/>
          <w:b w:val="0"/>
          <w:sz w:val="22"/>
          <w:szCs w:val="22"/>
        </w:rPr>
        <w:t xml:space="preserve">The Promotion shall run from </w:t>
      </w:r>
      <w:r w:rsidR="001544F0">
        <w:rPr>
          <w:rFonts w:asciiTheme="minorHAnsi" w:hAnsiTheme="minorHAnsi"/>
          <w:b w:val="0"/>
          <w:sz w:val="22"/>
          <w:szCs w:val="22"/>
        </w:rPr>
        <w:t>01/10</w:t>
      </w:r>
      <w:r>
        <w:rPr>
          <w:rFonts w:asciiTheme="minorHAnsi" w:hAnsiTheme="minorHAnsi"/>
          <w:b w:val="0"/>
          <w:sz w:val="22"/>
          <w:szCs w:val="22"/>
        </w:rPr>
        <w:t>/2015 to 2</w:t>
      </w:r>
      <w:r w:rsidR="00F65AED">
        <w:rPr>
          <w:rFonts w:asciiTheme="minorHAnsi" w:hAnsiTheme="minorHAnsi"/>
          <w:b w:val="0"/>
          <w:sz w:val="22"/>
          <w:szCs w:val="22"/>
        </w:rPr>
        <w:t>5</w:t>
      </w:r>
      <w:r>
        <w:rPr>
          <w:rFonts w:asciiTheme="minorHAnsi" w:hAnsiTheme="minorHAnsi"/>
          <w:b w:val="0"/>
          <w:sz w:val="22"/>
          <w:szCs w:val="22"/>
        </w:rPr>
        <w:t>/</w:t>
      </w:r>
      <w:r w:rsidR="001544F0">
        <w:rPr>
          <w:rFonts w:asciiTheme="minorHAnsi" w:hAnsiTheme="minorHAnsi"/>
          <w:b w:val="0"/>
          <w:sz w:val="22"/>
          <w:szCs w:val="22"/>
        </w:rPr>
        <w:t>10</w:t>
      </w:r>
      <w:r w:rsidR="000627B7">
        <w:rPr>
          <w:rFonts w:asciiTheme="minorHAnsi" w:hAnsiTheme="minorHAnsi"/>
          <w:b w:val="0"/>
          <w:sz w:val="22"/>
          <w:szCs w:val="22"/>
        </w:rPr>
        <w:t>/2015 (‘Activity period’).</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The Promotion is open fo</w:t>
      </w:r>
      <w:r w:rsidR="00A12731">
        <w:rPr>
          <w:rFonts w:asciiTheme="minorHAnsi" w:hAnsiTheme="minorHAnsi"/>
          <w:b w:val="0"/>
          <w:sz w:val="22"/>
          <w:szCs w:val="22"/>
        </w:rPr>
        <w:t xml:space="preserve">r all the residents of India </w:t>
      </w:r>
      <w:r>
        <w:rPr>
          <w:rFonts w:asciiTheme="minorHAnsi" w:hAnsiTheme="minorHAnsi"/>
          <w:b w:val="0"/>
          <w:sz w:val="22"/>
          <w:szCs w:val="22"/>
        </w:rPr>
        <w:t>who are 18 years of age or above.</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 xml:space="preserve">To enter the Promotion the </w:t>
      </w:r>
      <w:r w:rsidR="00E0304E">
        <w:rPr>
          <w:rFonts w:asciiTheme="minorHAnsi" w:hAnsiTheme="minorHAnsi"/>
          <w:b w:val="0"/>
          <w:sz w:val="22"/>
          <w:szCs w:val="22"/>
        </w:rPr>
        <w:t xml:space="preserve">Consumer is required to give a call </w:t>
      </w:r>
      <w:r>
        <w:rPr>
          <w:rFonts w:asciiTheme="minorHAnsi" w:hAnsiTheme="minorHAnsi"/>
          <w:b w:val="0"/>
          <w:sz w:val="22"/>
          <w:szCs w:val="22"/>
        </w:rPr>
        <w:t xml:space="preserve">on </w:t>
      </w:r>
      <w:r w:rsidR="00E0304E" w:rsidRPr="00E0304E">
        <w:rPr>
          <w:rFonts w:asciiTheme="minorHAnsi" w:hAnsiTheme="minorHAnsi"/>
          <w:b w:val="0"/>
          <w:sz w:val="22"/>
          <w:szCs w:val="22"/>
        </w:rPr>
        <w:t>0 83380 10033</w:t>
      </w:r>
      <w:r>
        <w:rPr>
          <w:rFonts w:asciiTheme="minorHAnsi" w:hAnsiTheme="minorHAnsi"/>
          <w:b w:val="0"/>
          <w:sz w:val="22"/>
          <w:szCs w:val="22"/>
        </w:rPr>
        <w:t>, the number specified on the ad</w:t>
      </w:r>
      <w:r w:rsidR="00EC40EC">
        <w:rPr>
          <w:rFonts w:asciiTheme="minorHAnsi" w:hAnsiTheme="minorHAnsi"/>
          <w:b w:val="0"/>
          <w:sz w:val="22"/>
          <w:szCs w:val="22"/>
        </w:rPr>
        <w:t xml:space="preserve"> and they have to answer a question on CLEAR and record their </w:t>
      </w:r>
      <w:r w:rsidR="00B8501F">
        <w:rPr>
          <w:rFonts w:asciiTheme="minorHAnsi" w:hAnsiTheme="minorHAnsi"/>
          <w:b w:val="0"/>
          <w:sz w:val="22"/>
          <w:szCs w:val="22"/>
        </w:rPr>
        <w:t>favorite</w:t>
      </w:r>
      <w:r w:rsidR="00EC40EC">
        <w:rPr>
          <w:rFonts w:asciiTheme="minorHAnsi" w:hAnsiTheme="minorHAnsi"/>
          <w:b w:val="0"/>
          <w:sz w:val="22"/>
          <w:szCs w:val="22"/>
        </w:rPr>
        <w:t xml:space="preserve"> dialogue of </w:t>
      </w:r>
      <w:proofErr w:type="spellStart"/>
      <w:r w:rsidR="00EC40EC">
        <w:rPr>
          <w:rFonts w:asciiTheme="minorHAnsi" w:hAnsiTheme="minorHAnsi"/>
          <w:b w:val="0"/>
          <w:sz w:val="22"/>
          <w:szCs w:val="22"/>
        </w:rPr>
        <w:t>Vikram</w:t>
      </w:r>
      <w:proofErr w:type="spellEnd"/>
      <w:r w:rsidR="00EC40EC">
        <w:rPr>
          <w:rFonts w:asciiTheme="minorHAnsi" w:hAnsiTheme="minorHAnsi"/>
          <w:b w:val="0"/>
          <w:sz w:val="22"/>
          <w:szCs w:val="22"/>
        </w:rPr>
        <w:t xml:space="preserve"> (Lead Actor) from the movie</w:t>
      </w:r>
      <w:r>
        <w:rPr>
          <w:rFonts w:asciiTheme="minorHAnsi" w:hAnsiTheme="minorHAnsi"/>
          <w:b w:val="0"/>
          <w:sz w:val="22"/>
          <w:szCs w:val="22"/>
        </w:rPr>
        <w:t>.</w:t>
      </w:r>
      <w:r w:rsidR="00EC40EC">
        <w:rPr>
          <w:rFonts w:asciiTheme="minorHAnsi" w:hAnsiTheme="minorHAnsi"/>
          <w:b w:val="0"/>
          <w:sz w:val="22"/>
          <w:szCs w:val="22"/>
        </w:rPr>
        <w:t xml:space="preserve"> The</w:t>
      </w:r>
      <w:r w:rsidR="00B8501F">
        <w:rPr>
          <w:rFonts w:asciiTheme="minorHAnsi" w:hAnsiTheme="minorHAnsi"/>
          <w:b w:val="0"/>
          <w:sz w:val="22"/>
          <w:szCs w:val="22"/>
        </w:rPr>
        <w:t xml:space="preserve"> 5</w:t>
      </w:r>
      <w:r w:rsidR="00EC40EC">
        <w:rPr>
          <w:rFonts w:asciiTheme="minorHAnsi" w:hAnsiTheme="minorHAnsi"/>
          <w:b w:val="0"/>
          <w:sz w:val="22"/>
          <w:szCs w:val="22"/>
        </w:rPr>
        <w:t xml:space="preserve"> best answer</w:t>
      </w:r>
      <w:r w:rsidR="00B8501F">
        <w:rPr>
          <w:rFonts w:asciiTheme="minorHAnsi" w:hAnsiTheme="minorHAnsi"/>
          <w:b w:val="0"/>
          <w:sz w:val="22"/>
          <w:szCs w:val="22"/>
        </w:rPr>
        <w:t>s</w:t>
      </w:r>
      <w:r w:rsidR="00EC40EC">
        <w:rPr>
          <w:rFonts w:asciiTheme="minorHAnsi" w:hAnsiTheme="minorHAnsi"/>
          <w:b w:val="0"/>
          <w:sz w:val="22"/>
          <w:szCs w:val="22"/>
        </w:rPr>
        <w:t xml:space="preserve"> in terms of CLEAR and the dialogue stand a chance to get to meet </w:t>
      </w:r>
      <w:proofErr w:type="spellStart"/>
      <w:r w:rsidR="00EC40EC">
        <w:rPr>
          <w:rFonts w:asciiTheme="minorHAnsi" w:hAnsiTheme="minorHAnsi"/>
          <w:b w:val="0"/>
          <w:sz w:val="22"/>
          <w:szCs w:val="22"/>
        </w:rPr>
        <w:t>Vikram</w:t>
      </w:r>
      <w:proofErr w:type="spellEnd"/>
      <w:r w:rsidR="00EC40EC">
        <w:rPr>
          <w:rFonts w:asciiTheme="minorHAnsi" w:hAnsiTheme="minorHAnsi"/>
          <w:b w:val="0"/>
          <w:sz w:val="22"/>
          <w:szCs w:val="22"/>
        </w:rPr>
        <w:t>.</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 xml:space="preserve">One telephone number shall be entitled to two </w:t>
      </w:r>
      <w:r w:rsidR="00ED2AEF">
        <w:rPr>
          <w:rFonts w:asciiTheme="minorHAnsi" w:hAnsiTheme="minorHAnsi"/>
          <w:b w:val="0"/>
          <w:sz w:val="22"/>
          <w:szCs w:val="22"/>
        </w:rPr>
        <w:t xml:space="preserve">attempts </w:t>
      </w:r>
      <w:r>
        <w:rPr>
          <w:rFonts w:asciiTheme="minorHAnsi" w:hAnsiTheme="minorHAnsi"/>
          <w:b w:val="0"/>
          <w:sz w:val="22"/>
          <w:szCs w:val="22"/>
        </w:rPr>
        <w:t>only.</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By participating in this Promotion, the Consumer fully and unconditionally agrees to and accepts the Terms and Conditions availab</w:t>
      </w:r>
      <w:r>
        <w:rPr>
          <w:rFonts w:asciiTheme="minorHAnsi" w:hAnsiTheme="minorHAnsi"/>
          <w:b w:val="0"/>
          <w:color w:val="000000" w:themeColor="text1"/>
          <w:sz w:val="22"/>
          <w:szCs w:val="22"/>
        </w:rPr>
        <w:t>le </w:t>
      </w:r>
      <w:r>
        <w:rPr>
          <w:rFonts w:asciiTheme="minorHAnsi" w:hAnsiTheme="minorHAnsi"/>
          <w:b w:val="0"/>
          <w:color w:val="000000" w:themeColor="text1"/>
          <w:sz w:val="22"/>
          <w:szCs w:val="22"/>
          <w:u w:val="single"/>
        </w:rPr>
        <w:t>www.clearparis.in</w:t>
      </w:r>
      <w:r>
        <w:rPr>
          <w:rFonts w:asciiTheme="minorHAnsi" w:hAnsiTheme="minorHAnsi"/>
          <w:b w:val="0"/>
          <w:color w:val="000000" w:themeColor="text1"/>
          <w:sz w:val="22"/>
          <w:szCs w:val="22"/>
        </w:rPr>
        <w:t> </w:t>
      </w:r>
      <w:r>
        <w:rPr>
          <w:rFonts w:asciiTheme="minorHAnsi" w:hAnsiTheme="minorHAnsi"/>
          <w:b w:val="0"/>
          <w:sz w:val="22"/>
          <w:szCs w:val="22"/>
        </w:rPr>
        <w:t>(‘</w:t>
      </w:r>
      <w:proofErr w:type="spellStart"/>
      <w:r>
        <w:rPr>
          <w:rFonts w:asciiTheme="minorHAnsi" w:hAnsiTheme="minorHAnsi"/>
          <w:b w:val="0"/>
          <w:sz w:val="22"/>
          <w:szCs w:val="22"/>
        </w:rPr>
        <w:t>Programme</w:t>
      </w:r>
      <w:proofErr w:type="spellEnd"/>
      <w:r>
        <w:rPr>
          <w:rFonts w:asciiTheme="minorHAnsi" w:hAnsiTheme="minorHAnsi"/>
          <w:b w:val="0"/>
          <w:sz w:val="22"/>
          <w:szCs w:val="22"/>
        </w:rPr>
        <w:t xml:space="preserve"> Website’) as well as </w:t>
      </w:r>
      <w:r>
        <w:rPr>
          <w:rFonts w:asciiTheme="minorHAnsi" w:hAnsiTheme="minorHAnsi"/>
          <w:b w:val="0"/>
          <w:sz w:val="22"/>
          <w:szCs w:val="22"/>
        </w:rPr>
        <w:lastRenderedPageBreak/>
        <w:t xml:space="preserve">the decisions of HUL and/or the Technology Partner and/or the On-Ground Activation Partner, which shall be final and binding in all matters related to the </w:t>
      </w:r>
      <w:proofErr w:type="spellStart"/>
      <w:r w:rsidR="00B8501F">
        <w:rPr>
          <w:rFonts w:asciiTheme="minorHAnsi" w:hAnsiTheme="minorHAnsi"/>
          <w:b w:val="0"/>
          <w:sz w:val="22"/>
          <w:szCs w:val="22"/>
        </w:rPr>
        <w:t>p</w:t>
      </w:r>
      <w:r>
        <w:rPr>
          <w:rFonts w:asciiTheme="minorHAnsi" w:hAnsiTheme="minorHAnsi"/>
          <w:b w:val="0"/>
          <w:sz w:val="22"/>
          <w:szCs w:val="22"/>
        </w:rPr>
        <w:t>rogramme</w:t>
      </w:r>
      <w:proofErr w:type="spellEnd"/>
      <w:r>
        <w:rPr>
          <w:rFonts w:asciiTheme="minorHAnsi" w:hAnsiTheme="minorHAnsi"/>
          <w:b w:val="0"/>
          <w:sz w:val="22"/>
          <w:szCs w:val="22"/>
        </w:rPr>
        <w:t>.</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HUL or its technology partner shall not be responsible if for some reason the Consumer is unable to connect to the said number for any reason whatsoever.</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HUL reserves the right to alter, modify or change any terms and conditions herein or modify/change, discontinue, terminate, withdraw the Promotion at any time during the Promotion Period at its sole discretion without prior notice or assigning any reason.</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If, in the sole opinion of HUL, the reasons where for HUL shall not be bound to disclose, the User has contravened, committed hacking or committed breach of any of the terms of this Agreement, HUL shall be entitled, without any notice, to terminate the user’s affiliation with the brand.</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HUL retains the right to contact the Consumers any time after the end of the Promotion Period.</w:t>
      </w:r>
      <w:r w:rsidR="004F170F">
        <w:rPr>
          <w:rFonts w:asciiTheme="minorHAnsi" w:hAnsiTheme="minorHAnsi"/>
          <w:b w:val="0"/>
          <w:sz w:val="22"/>
          <w:szCs w:val="22"/>
        </w:rPr>
        <w:t xml:space="preserve"> Such contact can be with respect to any brand and any legitimate purpose and the user expressly consents to the same.</w:t>
      </w:r>
    </w:p>
    <w:p w:rsidR="000627B7" w:rsidRDefault="000627B7" w:rsidP="004F170F">
      <w:pPr>
        <w:pStyle w:val="Heading1"/>
        <w:rPr>
          <w:rFonts w:asciiTheme="minorHAnsi" w:hAnsiTheme="minorHAnsi"/>
          <w:b w:val="0"/>
          <w:sz w:val="22"/>
          <w:szCs w:val="22"/>
        </w:rPr>
      </w:pPr>
      <w:r w:rsidRPr="004F170F">
        <w:rPr>
          <w:rFonts w:asciiTheme="minorHAnsi" w:hAnsiTheme="minorHAnsi"/>
          <w:b w:val="0"/>
          <w:sz w:val="22"/>
          <w:szCs w:val="22"/>
        </w:rPr>
        <w:t>The personal information shared with HUL and its technology partner or On Ground Activation Partner, whether public or private, will not be sold, exchanged, transferred, or given to any other company for any reason whatsoev</w:t>
      </w:r>
      <w:r w:rsidR="004F170F" w:rsidRPr="004F170F">
        <w:rPr>
          <w:rFonts w:asciiTheme="minorHAnsi" w:hAnsiTheme="minorHAnsi"/>
          <w:b w:val="0"/>
          <w:sz w:val="22"/>
          <w:szCs w:val="22"/>
        </w:rPr>
        <w:t>er, without the consent of the p</w:t>
      </w:r>
      <w:r w:rsidRPr="004F170F">
        <w:rPr>
          <w:rFonts w:asciiTheme="minorHAnsi" w:hAnsiTheme="minorHAnsi"/>
          <w:b w:val="0"/>
          <w:sz w:val="22"/>
          <w:szCs w:val="22"/>
        </w:rPr>
        <w:t>articipant.</w:t>
      </w:r>
      <w:r w:rsidR="004F170F" w:rsidRPr="004F170F">
        <w:rPr>
          <w:rFonts w:asciiTheme="minorHAnsi" w:hAnsiTheme="minorHAnsi"/>
          <w:b w:val="0"/>
          <w:sz w:val="22"/>
          <w:szCs w:val="22"/>
        </w:rPr>
        <w:t xml:space="preserve"> The information shall be subject to the Unilever Privacy Policy available at </w:t>
      </w:r>
      <w:hyperlink r:id="rId5" w:history="1">
        <w:r w:rsidR="004F170F" w:rsidRPr="00402A06">
          <w:rPr>
            <w:rStyle w:val="Hyperlink"/>
            <w:rFonts w:asciiTheme="minorHAnsi" w:hAnsiTheme="minorHAnsi"/>
            <w:b w:val="0"/>
            <w:sz w:val="22"/>
            <w:szCs w:val="22"/>
          </w:rPr>
          <w:t>http://www.unileverprivacypolicy.com/en_gb/policy.aspx</w:t>
        </w:r>
      </w:hyperlink>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Indemnity by User</w:t>
      </w:r>
    </w:p>
    <w:p w:rsidR="000627B7" w:rsidRDefault="000627B7" w:rsidP="000627B7">
      <w:pPr>
        <w:pStyle w:val="Heading2"/>
      </w:pPr>
      <w:r>
        <w:t xml:space="preserve">The User agrees and undertakes to indemnify and hereby indemnifies and keeps safe and harmless Clear  from all loss, claim, demand, damage, costs, charges (including legal fees and charges) or prejudice that may be caused on account of the User's use of the Service offered by Clear </w:t>
      </w:r>
      <w:r w:rsidR="00567907">
        <w:t xml:space="preserve"> at the site or on phone.</w:t>
      </w:r>
    </w:p>
    <w:p w:rsidR="000627B7" w:rsidRDefault="000627B7" w:rsidP="000627B7">
      <w:pPr>
        <w:pStyle w:val="Heading2"/>
      </w:pPr>
      <w:r>
        <w:t xml:space="preserve">The User agrees and undertakes to indemnify and hereby indemnifies and keeps safe and harmless </w:t>
      </w:r>
      <w:proofErr w:type="gramStart"/>
      <w:r>
        <w:t>Clear</w:t>
      </w:r>
      <w:proofErr w:type="gramEnd"/>
      <w:r>
        <w:t xml:space="preserve"> from all loss, claim, demand, damage, costs, charges (including legal fees and charges) or prejudice that may be caused on account of the User's default or breach of any </w:t>
      </w:r>
      <w:r w:rsidR="00567907">
        <w:t>of the terms of this Agreement.</w:t>
      </w:r>
    </w:p>
    <w:p w:rsidR="000627B7" w:rsidRDefault="000627B7" w:rsidP="000627B7">
      <w:pPr>
        <w:pStyle w:val="Heading2"/>
        <w:rPr>
          <w:rFonts w:eastAsia="Times New Roman"/>
        </w:rPr>
      </w:pPr>
      <w:r>
        <w:t>The Company urges responsible participation from all users. Hence the service must not be used with a malicious intent.</w:t>
      </w:r>
    </w:p>
    <w:p w:rsidR="000627B7" w:rsidRDefault="000627B7" w:rsidP="000627B7">
      <w:pPr>
        <w:pStyle w:val="Heading1"/>
        <w:rPr>
          <w:rFonts w:asciiTheme="minorHAnsi" w:hAnsiTheme="minorHAnsi"/>
          <w:b w:val="0"/>
          <w:sz w:val="22"/>
          <w:szCs w:val="22"/>
        </w:rPr>
      </w:pPr>
      <w:r>
        <w:rPr>
          <w:rFonts w:asciiTheme="minorHAnsi" w:hAnsiTheme="minorHAnsi"/>
          <w:b w:val="0"/>
          <w:sz w:val="22"/>
          <w:szCs w:val="22"/>
        </w:rPr>
        <w:t xml:space="preserve">All disputes with respect to this Promotion are subject to the exclusive jurisdiction of the </w:t>
      </w:r>
      <w:r w:rsidR="004F170F">
        <w:rPr>
          <w:rFonts w:asciiTheme="minorHAnsi" w:hAnsiTheme="minorHAnsi"/>
          <w:b w:val="0"/>
          <w:sz w:val="22"/>
          <w:szCs w:val="22"/>
        </w:rPr>
        <w:t>Courts or forums in Mumbai only as this T&amp;C shall be deemed to have been entered in Mumbai.</w:t>
      </w:r>
    </w:p>
    <w:sectPr w:rsidR="000627B7" w:rsidSect="00D311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57FFE"/>
    <w:multiLevelType w:val="multilevel"/>
    <w:tmpl w:val="EBC46E3E"/>
    <w:lvl w:ilvl="0">
      <w:start w:val="1"/>
      <w:numFmt w:val="decimal"/>
      <w:pStyle w:val="Heading1"/>
      <w:lvlText w:val="%1"/>
      <w:lvlJc w:val="left"/>
      <w:pPr>
        <w:ind w:left="432" w:hanging="432"/>
      </w:pPr>
      <w:rPr>
        <w:b w:val="0"/>
        <w:sz w:val="22"/>
        <w:szCs w:val="22"/>
      </w:rPr>
    </w:lvl>
    <w:lvl w:ilvl="1">
      <w:start w:val="1"/>
      <w:numFmt w:val="decimal"/>
      <w:pStyle w:val="Heading2"/>
      <w:lvlText w:val="%1.%2"/>
      <w:lvlJc w:val="left"/>
      <w:pPr>
        <w:ind w:left="576" w:hanging="576"/>
      </w:pPr>
      <w:rPr>
        <w:sz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27B7"/>
    <w:rsid w:val="000627B7"/>
    <w:rsid w:val="001544F0"/>
    <w:rsid w:val="001E07D6"/>
    <w:rsid w:val="002B2B60"/>
    <w:rsid w:val="004F170F"/>
    <w:rsid w:val="004F2D12"/>
    <w:rsid w:val="00567907"/>
    <w:rsid w:val="00586DAD"/>
    <w:rsid w:val="006429F1"/>
    <w:rsid w:val="009C6EE8"/>
    <w:rsid w:val="00A12731"/>
    <w:rsid w:val="00B8501F"/>
    <w:rsid w:val="00BB1351"/>
    <w:rsid w:val="00BB580E"/>
    <w:rsid w:val="00D31154"/>
    <w:rsid w:val="00E0304E"/>
    <w:rsid w:val="00E3423F"/>
    <w:rsid w:val="00E423F5"/>
    <w:rsid w:val="00EC40EC"/>
    <w:rsid w:val="00ED2AEF"/>
    <w:rsid w:val="00F65AED"/>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54"/>
  </w:style>
  <w:style w:type="paragraph" w:styleId="Heading1">
    <w:name w:val="heading 1"/>
    <w:basedOn w:val="Normal"/>
    <w:link w:val="Heading1Char"/>
    <w:uiPriority w:val="9"/>
    <w:qFormat/>
    <w:rsid w:val="000627B7"/>
    <w:pPr>
      <w:numPr>
        <w:numId w:val="1"/>
      </w:num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paragraph" w:styleId="Heading2">
    <w:name w:val="heading 2"/>
    <w:basedOn w:val="Normal"/>
    <w:next w:val="Normal"/>
    <w:link w:val="Heading2Char"/>
    <w:uiPriority w:val="9"/>
    <w:semiHidden/>
    <w:unhideWhenUsed/>
    <w:qFormat/>
    <w:rsid w:val="000627B7"/>
    <w:pPr>
      <w:keepNext/>
      <w:keepLines/>
      <w:numPr>
        <w:ilvl w:val="1"/>
        <w:numId w:val="1"/>
      </w:numPr>
      <w:spacing w:before="40" w:after="0" w:line="276" w:lineRule="auto"/>
      <w:outlineLvl w:val="1"/>
    </w:pPr>
    <w:rPr>
      <w:rFonts w:eastAsiaTheme="majorEastAsia" w:cstheme="majorBidi"/>
      <w:szCs w:val="26"/>
      <w:lang w:val="en-US" w:eastAsia="en-US"/>
    </w:rPr>
  </w:style>
  <w:style w:type="paragraph" w:styleId="Heading3">
    <w:name w:val="heading 3"/>
    <w:basedOn w:val="Normal"/>
    <w:next w:val="Normal"/>
    <w:link w:val="Heading3Char"/>
    <w:uiPriority w:val="9"/>
    <w:semiHidden/>
    <w:unhideWhenUsed/>
    <w:qFormat/>
    <w:rsid w:val="000627B7"/>
    <w:pPr>
      <w:keepNext/>
      <w:keepLines/>
      <w:numPr>
        <w:ilvl w:val="2"/>
        <w:numId w:val="1"/>
      </w:numPr>
      <w:spacing w:before="40" w:after="0" w:line="276" w:lineRule="auto"/>
      <w:outlineLvl w:val="2"/>
    </w:pPr>
    <w:rPr>
      <w:rFonts w:asciiTheme="majorHAnsi" w:eastAsiaTheme="majorEastAsia" w:hAnsiTheme="majorHAnsi" w:cstheme="majorBidi"/>
      <w:color w:val="1F4D78" w:themeColor="accent1" w:themeShade="7F"/>
      <w:sz w:val="24"/>
      <w:szCs w:val="24"/>
      <w:lang w:val="en-US" w:eastAsia="en-US"/>
    </w:rPr>
  </w:style>
  <w:style w:type="paragraph" w:styleId="Heading4">
    <w:name w:val="heading 4"/>
    <w:basedOn w:val="Normal"/>
    <w:next w:val="Normal"/>
    <w:link w:val="Heading4Char"/>
    <w:uiPriority w:val="9"/>
    <w:semiHidden/>
    <w:unhideWhenUsed/>
    <w:qFormat/>
    <w:rsid w:val="000627B7"/>
    <w:pPr>
      <w:keepNext/>
      <w:keepLines/>
      <w:numPr>
        <w:ilvl w:val="3"/>
        <w:numId w:val="1"/>
      </w:numPr>
      <w:spacing w:before="40" w:after="0" w:line="276" w:lineRule="auto"/>
      <w:outlineLvl w:val="3"/>
    </w:pPr>
    <w:rPr>
      <w:rFonts w:asciiTheme="majorHAnsi" w:eastAsiaTheme="majorEastAsia" w:hAnsiTheme="majorHAnsi" w:cstheme="majorBidi"/>
      <w:i/>
      <w:iCs/>
      <w:color w:val="2E74B5" w:themeColor="accent1" w:themeShade="BF"/>
      <w:lang w:val="en-US" w:eastAsia="en-US"/>
    </w:rPr>
  </w:style>
  <w:style w:type="paragraph" w:styleId="Heading5">
    <w:name w:val="heading 5"/>
    <w:basedOn w:val="Normal"/>
    <w:next w:val="Normal"/>
    <w:link w:val="Heading5Char"/>
    <w:uiPriority w:val="9"/>
    <w:semiHidden/>
    <w:unhideWhenUsed/>
    <w:qFormat/>
    <w:rsid w:val="000627B7"/>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lang w:val="en-US" w:eastAsia="en-US"/>
    </w:rPr>
  </w:style>
  <w:style w:type="paragraph" w:styleId="Heading6">
    <w:name w:val="heading 6"/>
    <w:basedOn w:val="Normal"/>
    <w:next w:val="Normal"/>
    <w:link w:val="Heading6Char"/>
    <w:uiPriority w:val="9"/>
    <w:semiHidden/>
    <w:unhideWhenUsed/>
    <w:qFormat/>
    <w:rsid w:val="000627B7"/>
    <w:pPr>
      <w:keepNext/>
      <w:keepLines/>
      <w:numPr>
        <w:ilvl w:val="5"/>
        <w:numId w:val="1"/>
      </w:numPr>
      <w:spacing w:before="40" w:after="0" w:line="276" w:lineRule="auto"/>
      <w:outlineLvl w:val="5"/>
    </w:pPr>
    <w:rPr>
      <w:rFonts w:asciiTheme="majorHAnsi" w:eastAsiaTheme="majorEastAsia" w:hAnsiTheme="majorHAnsi" w:cstheme="majorBidi"/>
      <w:color w:val="1F4D78" w:themeColor="accent1" w:themeShade="7F"/>
      <w:lang w:val="en-US" w:eastAsia="en-US"/>
    </w:rPr>
  </w:style>
  <w:style w:type="paragraph" w:styleId="Heading7">
    <w:name w:val="heading 7"/>
    <w:basedOn w:val="Normal"/>
    <w:next w:val="Normal"/>
    <w:link w:val="Heading7Char"/>
    <w:uiPriority w:val="9"/>
    <w:semiHidden/>
    <w:unhideWhenUsed/>
    <w:qFormat/>
    <w:rsid w:val="000627B7"/>
    <w:pPr>
      <w:keepNext/>
      <w:keepLines/>
      <w:numPr>
        <w:ilvl w:val="6"/>
        <w:numId w:val="1"/>
      </w:numPr>
      <w:spacing w:before="40" w:after="0" w:line="276" w:lineRule="auto"/>
      <w:outlineLvl w:val="6"/>
    </w:pPr>
    <w:rPr>
      <w:rFonts w:asciiTheme="majorHAnsi" w:eastAsiaTheme="majorEastAsia" w:hAnsiTheme="majorHAnsi" w:cstheme="majorBidi"/>
      <w:i/>
      <w:iCs/>
      <w:color w:val="1F4D78" w:themeColor="accent1" w:themeShade="7F"/>
      <w:lang w:val="en-US" w:eastAsia="en-US"/>
    </w:rPr>
  </w:style>
  <w:style w:type="paragraph" w:styleId="Heading8">
    <w:name w:val="heading 8"/>
    <w:basedOn w:val="Normal"/>
    <w:next w:val="Normal"/>
    <w:link w:val="Heading8Char"/>
    <w:uiPriority w:val="9"/>
    <w:semiHidden/>
    <w:unhideWhenUsed/>
    <w:qFormat/>
    <w:rsid w:val="000627B7"/>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0627B7"/>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7B7"/>
    <w:rPr>
      <w:rFonts w:ascii="Times New Roman" w:eastAsia="Times New Roman" w:hAnsi="Times New Roman" w:cs="Times New Roman"/>
      <w:b/>
      <w:bCs/>
      <w:kern w:val="36"/>
      <w:sz w:val="48"/>
      <w:szCs w:val="48"/>
      <w:lang w:val="en-US" w:eastAsia="en-US"/>
    </w:rPr>
  </w:style>
  <w:style w:type="character" w:customStyle="1" w:styleId="Heading2Char">
    <w:name w:val="Heading 2 Char"/>
    <w:basedOn w:val="DefaultParagraphFont"/>
    <w:link w:val="Heading2"/>
    <w:uiPriority w:val="9"/>
    <w:semiHidden/>
    <w:rsid w:val="000627B7"/>
    <w:rPr>
      <w:rFonts w:eastAsiaTheme="majorEastAsia" w:cstheme="majorBidi"/>
      <w:szCs w:val="26"/>
      <w:lang w:val="en-US" w:eastAsia="en-US"/>
    </w:rPr>
  </w:style>
  <w:style w:type="character" w:customStyle="1" w:styleId="Heading3Char">
    <w:name w:val="Heading 3 Char"/>
    <w:basedOn w:val="DefaultParagraphFont"/>
    <w:link w:val="Heading3"/>
    <w:uiPriority w:val="9"/>
    <w:semiHidden/>
    <w:rsid w:val="000627B7"/>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semiHidden/>
    <w:rsid w:val="000627B7"/>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0627B7"/>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semiHidden/>
    <w:rsid w:val="000627B7"/>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0627B7"/>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0627B7"/>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0627B7"/>
    <w:rPr>
      <w:rFonts w:asciiTheme="majorHAnsi" w:eastAsiaTheme="majorEastAsia" w:hAnsiTheme="majorHAnsi" w:cstheme="majorBidi"/>
      <w:i/>
      <w:iCs/>
      <w:color w:val="272727" w:themeColor="text1" w:themeTint="D8"/>
      <w:sz w:val="21"/>
      <w:szCs w:val="21"/>
      <w:lang w:val="en-US" w:eastAsia="en-US"/>
    </w:rPr>
  </w:style>
  <w:style w:type="character" w:styleId="Hyperlink">
    <w:name w:val="Hyperlink"/>
    <w:basedOn w:val="DefaultParagraphFont"/>
    <w:uiPriority w:val="99"/>
    <w:unhideWhenUsed/>
    <w:rsid w:val="004F170F"/>
    <w:rPr>
      <w:color w:val="0563C1" w:themeColor="hyperlink"/>
      <w:u w:val="single"/>
    </w:rPr>
  </w:style>
  <w:style w:type="paragraph" w:styleId="BalloonText">
    <w:name w:val="Balloon Text"/>
    <w:basedOn w:val="Normal"/>
    <w:link w:val="BalloonTextChar"/>
    <w:uiPriority w:val="99"/>
    <w:semiHidden/>
    <w:unhideWhenUsed/>
    <w:rsid w:val="00BB1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35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55936458">
      <w:bodyDiv w:val="1"/>
      <w:marLeft w:val="0"/>
      <w:marRight w:val="0"/>
      <w:marTop w:val="0"/>
      <w:marBottom w:val="0"/>
      <w:divBdr>
        <w:top w:val="none" w:sz="0" w:space="0" w:color="auto"/>
        <w:left w:val="none" w:sz="0" w:space="0" w:color="auto"/>
        <w:bottom w:val="none" w:sz="0" w:space="0" w:color="auto"/>
        <w:right w:val="none" w:sz="0" w:space="0" w:color="auto"/>
      </w:divBdr>
    </w:div>
    <w:div w:id="132739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leverprivacypolicy.com/en_gb/polic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824</Words>
  <Characters>4703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Sehdev, Nidhi</dc:creator>
  <cp:keywords/>
  <dc:description/>
  <cp:lastModifiedBy>admin-pc</cp:lastModifiedBy>
  <cp:revision>2</cp:revision>
  <cp:lastPrinted>2015-10-01T15:07:00Z</cp:lastPrinted>
  <dcterms:created xsi:type="dcterms:W3CDTF">2015-10-15T11:51:00Z</dcterms:created>
  <dcterms:modified xsi:type="dcterms:W3CDTF">2015-10-15T11:51:00Z</dcterms:modified>
</cp:coreProperties>
</file>