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240" w:line="240" w:lineRule="auto"/>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Terms and Conditions</w:t>
      </w:r>
    </w:p>
    <w:p w:rsidR="00000000" w:rsidDel="00000000" w:rsidP="00000000" w:rsidRDefault="00000000" w:rsidRPr="00000000" w14:paraId="00000002">
      <w:pPr>
        <w:widowControl w:val="0"/>
        <w:spacing w:after="0" w:before="240" w:line="240" w:lineRule="auto"/>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“ISS NISHAAN MEIN SHAAN HAI” CONTEST”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before="281" w:line="240" w:lineRule="auto"/>
        <w:ind w:left="100" w:firstLine="0"/>
        <w:rPr>
          <w:b w:val="1"/>
          <w:sz w:val="28"/>
          <w:szCs w:val="28"/>
          <w:u w:val="single"/>
        </w:rPr>
      </w:pPr>
      <w:r w:rsidDel="00000000" w:rsidR="00000000" w:rsidRPr="00000000">
        <w:rPr>
          <w:rtl w:val="0"/>
        </w:rPr>
      </w:r>
    </w:p>
    <w:tbl>
      <w:tblPr>
        <w:tblStyle w:val="Table1"/>
        <w:tblW w:w="10860.0" w:type="dxa"/>
        <w:jc w:val="left"/>
        <w:tblInd w:w="-8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2715"/>
        <w:gridCol w:w="6765"/>
        <w:tblGridChange w:id="0">
          <w:tblGrid>
            <w:gridCol w:w="1380"/>
            <w:gridCol w:w="2715"/>
            <w:gridCol w:w="67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b w:val="1"/>
                <w:sz w:val="28"/>
                <w:szCs w:val="28"/>
              </w:rPr>
            </w:pPr>
            <w:r w:rsidDel="00000000" w:rsidR="00000000" w:rsidRPr="00000000">
              <w:rPr>
                <w:b w:val="1"/>
                <w:sz w:val="28"/>
                <w:szCs w:val="28"/>
                <w:rtl w:val="0"/>
              </w:rPr>
              <w:t xml:space="preserve">Sl No</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b w:val="1"/>
                <w:sz w:val="28"/>
                <w:szCs w:val="28"/>
              </w:rPr>
            </w:pPr>
            <w:r w:rsidDel="00000000" w:rsidR="00000000" w:rsidRPr="00000000">
              <w:rPr>
                <w:b w:val="1"/>
                <w:sz w:val="28"/>
                <w:szCs w:val="28"/>
                <w:rtl w:val="0"/>
              </w:rPr>
              <w:t xml:space="preserve">Heading</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b w:val="1"/>
                <w:sz w:val="28"/>
                <w:szCs w:val="28"/>
              </w:rPr>
            </w:pPr>
            <w:r w:rsidDel="00000000" w:rsidR="00000000" w:rsidRPr="00000000">
              <w:rPr>
                <w:b w:val="1"/>
                <w:sz w:val="28"/>
                <w:szCs w:val="28"/>
                <w:rtl w:val="0"/>
              </w:rPr>
              <w:t xml:space="preserve">Content of Clause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b w:val="1"/>
                <w:sz w:val="24"/>
                <w:szCs w:val="24"/>
                <w:rtl w:val="0"/>
              </w:rPr>
              <w:t xml:space="preserve">Name of the Contest</w:t>
            </w:r>
            <w:r w:rsidDel="00000000" w:rsidR="00000000" w:rsidRPr="00000000">
              <w:rPr>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Ghadi Detergent “Iss Nishaan Mein Shaan Hai” Contest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b w:val="1"/>
                <w:sz w:val="24"/>
                <w:szCs w:val="24"/>
                <w:rtl w:val="0"/>
              </w:rPr>
              <w:t xml:space="preserve">Organizing Entity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This Contest is being organised by RSPL Limited having its registered office at 119-121 (Part), Block P&amp;T Fazal Ganj Kanpur U.P. 208012 (</w:t>
            </w:r>
            <w:r w:rsidDel="00000000" w:rsidR="00000000" w:rsidRPr="00000000">
              <w:rPr>
                <w:b w:val="1"/>
                <w:sz w:val="24"/>
                <w:szCs w:val="24"/>
                <w:rtl w:val="0"/>
              </w:rPr>
              <w:t xml:space="preserve">“Ghadi Detergent”</w:t>
            </w:r>
            <w:r w:rsidDel="00000000" w:rsidR="00000000" w:rsidRPr="00000000">
              <w:rPr>
                <w:sz w:val="24"/>
                <w:szCs w:val="24"/>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b w:val="1"/>
                <w:sz w:val="24"/>
                <w:szCs w:val="24"/>
                <w:rtl w:val="0"/>
              </w:rPr>
              <w:t xml:space="preserve">About the Contest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These terms and conditions contained herein, apply to the " Iss Nishaan Mein Shaan Hai" Contest (“</w:t>
            </w:r>
            <w:r w:rsidDel="00000000" w:rsidR="00000000" w:rsidRPr="00000000">
              <w:rPr>
                <w:b w:val="1"/>
                <w:sz w:val="24"/>
                <w:szCs w:val="24"/>
                <w:rtl w:val="0"/>
              </w:rPr>
              <w:t xml:space="preserve">Contest</w:t>
            </w:r>
            <w:r w:rsidDel="00000000" w:rsidR="00000000" w:rsidRPr="00000000">
              <w:rPr>
                <w:sz w:val="24"/>
                <w:szCs w:val="24"/>
                <w:rtl w:val="0"/>
              </w:rPr>
              <w:t xml:space="preserve">”), aimed at promoting positivity by sharing self-shot videos, images, texts, reels etc. (“</w:t>
            </w:r>
            <w:r w:rsidDel="00000000" w:rsidR="00000000" w:rsidRPr="00000000">
              <w:rPr>
                <w:b w:val="1"/>
                <w:sz w:val="24"/>
                <w:szCs w:val="24"/>
                <w:rtl w:val="0"/>
              </w:rPr>
              <w:t xml:space="preserve">Entry(ies)</w:t>
            </w:r>
            <w:r w:rsidDel="00000000" w:rsidR="00000000" w:rsidRPr="00000000">
              <w:rPr>
                <w:sz w:val="24"/>
                <w:szCs w:val="24"/>
                <w:rtl w:val="0"/>
              </w:rPr>
              <w:t xml:space="preserve">”) depicting individuals bringing talent by using </w:t>
            </w:r>
            <w:r w:rsidDel="00000000" w:rsidR="00000000" w:rsidRPr="00000000">
              <w:rPr>
                <w:b w:val="1"/>
                <w:sz w:val="24"/>
                <w:szCs w:val="24"/>
                <w:rtl w:val="0"/>
              </w:rPr>
              <w:t xml:space="preserve">#IssNishaanMeinShaanHai.</w:t>
            </w:r>
            <w:r w:rsidDel="00000000" w:rsidR="00000000" w:rsidRPr="00000000">
              <w:rPr>
                <w:sz w:val="24"/>
                <w:szCs w:val="24"/>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Contest Entries</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The Contest begins on 19th April 2024 at 00:00 AM IST and ends on 3rd June 2024 at 11:59 PM IST. Entries must be submitted within this period to be eligible.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Brand</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The Contest promotes the brand “Ghadi”.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Eligibility for Participants</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numPr>
                <w:ilvl w:val="0"/>
                <w:numId w:val="4"/>
              </w:numPr>
              <w:spacing w:after="0" w:before="240" w:line="276" w:lineRule="auto"/>
              <w:ind w:left="720" w:hanging="360"/>
              <w:jc w:val="both"/>
              <w:rPr>
                <w:sz w:val="24"/>
                <w:szCs w:val="24"/>
              </w:rPr>
            </w:pPr>
            <w:r w:rsidDel="00000000" w:rsidR="00000000" w:rsidRPr="00000000">
              <w:rPr>
                <w:sz w:val="24"/>
                <w:szCs w:val="24"/>
                <w:rtl w:val="0"/>
              </w:rPr>
              <w:t xml:space="preserve">Open to residents of India aged 18 and above.</w:t>
            </w:r>
          </w:p>
          <w:p w:rsidR="00000000" w:rsidDel="00000000" w:rsidP="00000000" w:rsidRDefault="00000000" w:rsidRPr="00000000" w14:paraId="00000019">
            <w:pPr>
              <w:widowControl w:val="0"/>
              <w:numPr>
                <w:ilvl w:val="0"/>
                <w:numId w:val="4"/>
              </w:numPr>
              <w:spacing w:after="0" w:line="276" w:lineRule="auto"/>
              <w:ind w:left="720" w:hanging="360"/>
              <w:jc w:val="both"/>
              <w:rPr>
                <w:sz w:val="24"/>
                <w:szCs w:val="24"/>
              </w:rPr>
            </w:pPr>
            <w:r w:rsidDel="00000000" w:rsidR="00000000" w:rsidRPr="00000000">
              <w:rPr>
                <w:sz w:val="24"/>
                <w:szCs w:val="24"/>
                <w:rtl w:val="0"/>
              </w:rPr>
              <w:t xml:space="preserve">Contest is not open to government officials, political figures, or politically affiliated entities.</w:t>
            </w:r>
          </w:p>
          <w:p w:rsidR="00000000" w:rsidDel="00000000" w:rsidP="00000000" w:rsidRDefault="00000000" w:rsidRPr="00000000" w14:paraId="0000001A">
            <w:pPr>
              <w:widowControl w:val="0"/>
              <w:numPr>
                <w:ilvl w:val="0"/>
                <w:numId w:val="4"/>
              </w:numPr>
              <w:spacing w:after="0" w:line="276" w:lineRule="auto"/>
              <w:ind w:left="720" w:hanging="360"/>
              <w:jc w:val="both"/>
              <w:rPr>
                <w:sz w:val="24"/>
                <w:szCs w:val="24"/>
              </w:rPr>
            </w:pPr>
            <w:r w:rsidDel="00000000" w:rsidR="00000000" w:rsidRPr="00000000">
              <w:rPr>
                <w:sz w:val="24"/>
                <w:szCs w:val="24"/>
                <w:rtl w:val="0"/>
              </w:rPr>
              <w:t xml:space="preserve">No purchase necessary to participate.</w:t>
            </w:r>
          </w:p>
          <w:p w:rsidR="00000000" w:rsidDel="00000000" w:rsidP="00000000" w:rsidRDefault="00000000" w:rsidRPr="00000000" w14:paraId="0000001B">
            <w:pPr>
              <w:widowControl w:val="0"/>
              <w:numPr>
                <w:ilvl w:val="0"/>
                <w:numId w:val="4"/>
              </w:numPr>
              <w:spacing w:after="0" w:line="276" w:lineRule="auto"/>
              <w:ind w:left="720" w:hanging="360"/>
              <w:jc w:val="both"/>
              <w:rPr>
                <w:sz w:val="24"/>
                <w:szCs w:val="24"/>
              </w:rPr>
            </w:pPr>
            <w:r w:rsidDel="00000000" w:rsidR="00000000" w:rsidRPr="00000000">
              <w:rPr>
                <w:sz w:val="24"/>
                <w:szCs w:val="24"/>
                <w:rtl w:val="0"/>
              </w:rPr>
              <w:t xml:space="preserve">There is no limit on the number of Entries or number of Entries by one Participant.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Valid Public Account</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Participants must have a valid public account when submitting entries via platform like Facebook or Instagram or Twitter.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Territory</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The contest is valid pan India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Agreement to Terms</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By entering this Contest, the Participant agrees to abide by these terms and conditions and decisions of the Ghadi Detergent. The Ghadi Detergent reserves the right to refuse, delete, withdraw, or disqualify any Entry at its sole discretion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How to Enter</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after="0" w:before="240" w:line="276" w:lineRule="auto"/>
              <w:rPr>
                <w:color w:val="1155cc"/>
                <w:sz w:val="24"/>
                <w:szCs w:val="24"/>
                <w:u w:val="single"/>
              </w:rPr>
            </w:pPr>
            <w:r w:rsidDel="00000000" w:rsidR="00000000" w:rsidRPr="00000000">
              <w:rPr>
                <w:b w:val="1"/>
                <w:sz w:val="24"/>
                <w:szCs w:val="24"/>
                <w:rtl w:val="0"/>
              </w:rPr>
              <w:t xml:space="preserve">Option 1:</w:t>
            </w:r>
            <w:r w:rsidDel="00000000" w:rsidR="00000000" w:rsidRPr="00000000">
              <w:rPr>
                <w:sz w:val="24"/>
                <w:szCs w:val="24"/>
                <w:rtl w:val="0"/>
              </w:rPr>
              <w:t xml:space="preserve"> </w:t>
            </w:r>
            <w:r w:rsidDel="00000000" w:rsidR="00000000" w:rsidRPr="00000000">
              <w:rPr>
                <w:b w:val="1"/>
                <w:sz w:val="24"/>
                <w:szCs w:val="24"/>
                <w:rtl w:val="0"/>
              </w:rPr>
              <w:t xml:space="preserve">Facebook:</w:t>
            </w:r>
            <w:r w:rsidDel="00000000" w:rsidR="00000000" w:rsidRPr="00000000">
              <w:rPr>
                <w:sz w:val="24"/>
                <w:szCs w:val="24"/>
                <w:rtl w:val="0"/>
              </w:rPr>
              <w:t xml:space="preserve"> Participants must 'LIKE &amp; FOLLOW' the official Ghadi Detergent Facebook Page (@GhadiDetergent) Participants must submit their comments or Entries via a valid public profile using #</w:t>
            </w:r>
            <w:r w:rsidDel="00000000" w:rsidR="00000000" w:rsidRPr="00000000">
              <w:rPr>
                <w:b w:val="1"/>
                <w:sz w:val="24"/>
                <w:szCs w:val="24"/>
                <w:rtl w:val="0"/>
              </w:rPr>
              <w:t xml:space="preserve">IssNishaanMeinShaanHai</w:t>
            </w:r>
            <w:r w:rsidDel="00000000" w:rsidR="00000000" w:rsidRPr="00000000">
              <w:rPr>
                <w:sz w:val="24"/>
                <w:szCs w:val="24"/>
                <w:rtl w:val="0"/>
              </w:rPr>
              <w:t xml:space="preserve"> on the 'Posts' as the initial step for the ongoing contest. Additionally, they are required to provide comments on the designated "Contest post" featured on our Official Page.</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https://www.facebook.com/ghadidetergent/</w:t>
              </w:r>
            </w:hyperlink>
            <w:r w:rsidDel="00000000" w:rsidR="00000000" w:rsidRPr="00000000">
              <w:rPr>
                <w:rtl w:val="0"/>
              </w:rPr>
            </w:r>
          </w:p>
          <w:p w:rsidR="00000000" w:rsidDel="00000000" w:rsidP="00000000" w:rsidRDefault="00000000" w:rsidRPr="00000000" w14:paraId="00000028">
            <w:pPr>
              <w:widowControl w:val="0"/>
              <w:spacing w:after="0" w:before="240" w:line="276" w:lineRule="auto"/>
              <w:jc w:val="center"/>
              <w:rPr>
                <w:b w:val="1"/>
                <w:sz w:val="24"/>
                <w:szCs w:val="24"/>
              </w:rPr>
            </w:pPr>
            <w:r w:rsidDel="00000000" w:rsidR="00000000" w:rsidRPr="00000000">
              <w:rPr>
                <w:b w:val="1"/>
                <w:sz w:val="24"/>
                <w:szCs w:val="24"/>
                <w:rtl w:val="0"/>
              </w:rPr>
              <w:t xml:space="preserve">OR</w:t>
            </w:r>
          </w:p>
          <w:p w:rsidR="00000000" w:rsidDel="00000000" w:rsidP="00000000" w:rsidRDefault="00000000" w:rsidRPr="00000000" w14:paraId="00000029">
            <w:pPr>
              <w:widowControl w:val="0"/>
              <w:spacing w:after="0" w:before="240" w:line="276" w:lineRule="auto"/>
              <w:rPr>
                <w:sz w:val="24"/>
                <w:szCs w:val="24"/>
              </w:rPr>
            </w:pPr>
            <w:r w:rsidDel="00000000" w:rsidR="00000000" w:rsidRPr="00000000">
              <w:rPr>
                <w:b w:val="1"/>
                <w:sz w:val="24"/>
                <w:szCs w:val="24"/>
                <w:rtl w:val="0"/>
              </w:rPr>
              <w:t xml:space="preserve">Option 2: Instagram:</w:t>
            </w:r>
            <w:r w:rsidDel="00000000" w:rsidR="00000000" w:rsidRPr="00000000">
              <w:rPr>
                <w:sz w:val="24"/>
                <w:szCs w:val="24"/>
                <w:rtl w:val="0"/>
              </w:rPr>
              <w:t xml:space="preserve"> Participants must FOLLOW the official Ghadi Detergent Instagram account @ghadidetergent (</w:t>
            </w:r>
            <w:hyperlink r:id="rId9">
              <w:r w:rsidDel="00000000" w:rsidR="00000000" w:rsidRPr="00000000">
                <w:rPr>
                  <w:color w:val="1155cc"/>
                  <w:sz w:val="24"/>
                  <w:szCs w:val="24"/>
                  <w:u w:val="single"/>
                  <w:rtl w:val="0"/>
                </w:rPr>
                <w:t xml:space="preserve">https://www.instagram.com/ghadidetergent/?hl=en</w:t>
              </w:r>
            </w:hyperlink>
            <w:r w:rsidDel="00000000" w:rsidR="00000000" w:rsidRPr="00000000">
              <w:rPr>
                <w:sz w:val="24"/>
                <w:szCs w:val="24"/>
                <w:rtl w:val="0"/>
              </w:rPr>
              <w:t xml:space="preserve">) . Submit Entry via a valid public Instagram Profile using the hashtag #</w:t>
            </w:r>
            <w:r w:rsidDel="00000000" w:rsidR="00000000" w:rsidRPr="00000000">
              <w:rPr>
                <w:b w:val="1"/>
                <w:sz w:val="24"/>
                <w:szCs w:val="24"/>
                <w:rtl w:val="0"/>
              </w:rPr>
              <w:t xml:space="preserve">IssNishaanMeinShaanHai</w:t>
            </w:r>
            <w:r w:rsidDel="00000000" w:rsidR="00000000" w:rsidRPr="00000000">
              <w:rPr>
                <w:sz w:val="24"/>
                <w:szCs w:val="24"/>
                <w:rtl w:val="0"/>
              </w:rPr>
              <w:t xml:space="preserve"> and tagging @GhadiDetergent  </w:t>
            </w:r>
          </w:p>
          <w:p w:rsidR="00000000" w:rsidDel="00000000" w:rsidP="00000000" w:rsidRDefault="00000000" w:rsidRPr="00000000" w14:paraId="0000002A">
            <w:pPr>
              <w:widowControl w:val="0"/>
              <w:spacing w:after="0" w:before="240" w:line="276" w:lineRule="auto"/>
              <w:jc w:val="center"/>
              <w:rPr>
                <w:b w:val="1"/>
                <w:sz w:val="24"/>
                <w:szCs w:val="24"/>
              </w:rPr>
            </w:pPr>
            <w:r w:rsidDel="00000000" w:rsidR="00000000" w:rsidRPr="00000000">
              <w:rPr>
                <w:b w:val="1"/>
                <w:sz w:val="24"/>
                <w:szCs w:val="24"/>
                <w:rtl w:val="0"/>
              </w:rPr>
              <w:t xml:space="preserve">OR</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b w:val="1"/>
                <w:sz w:val="24"/>
                <w:szCs w:val="24"/>
                <w:rtl w:val="0"/>
              </w:rPr>
              <w:t xml:space="preserve">Option 3: Twitter: </w:t>
            </w:r>
            <w:r w:rsidDel="00000000" w:rsidR="00000000" w:rsidRPr="00000000">
              <w:rPr>
                <w:sz w:val="24"/>
                <w:szCs w:val="24"/>
                <w:rtl w:val="0"/>
              </w:rPr>
              <w:t xml:space="preserve"> Participants must FOLLOW the official Ghadi Detergent Twitter account @GhadiDetergent (</w:t>
            </w:r>
            <w:hyperlink r:id="rId10">
              <w:r w:rsidDel="00000000" w:rsidR="00000000" w:rsidRPr="00000000">
                <w:rPr>
                  <w:color w:val="0563c1"/>
                  <w:u w:val="single"/>
                  <w:rtl w:val="0"/>
                </w:rPr>
                <w:t xml:space="preserve">https://twitter.com/GhadiDetergent</w:t>
              </w:r>
            </w:hyperlink>
            <w:r w:rsidDel="00000000" w:rsidR="00000000" w:rsidRPr="00000000">
              <w:rPr>
                <w:rtl w:val="0"/>
              </w:rPr>
              <w:t xml:space="preserve"> </w:t>
            </w:r>
            <w:r w:rsidDel="00000000" w:rsidR="00000000" w:rsidRPr="00000000">
              <w:rPr>
                <w:sz w:val="24"/>
                <w:szCs w:val="24"/>
                <w:rtl w:val="0"/>
              </w:rPr>
              <w:t xml:space="preserve">) . Submit Entry via a valid public Twitter Profile using the hashtag #</w:t>
            </w:r>
            <w:r w:rsidDel="00000000" w:rsidR="00000000" w:rsidRPr="00000000">
              <w:rPr>
                <w:b w:val="1"/>
                <w:sz w:val="24"/>
                <w:szCs w:val="24"/>
                <w:rtl w:val="0"/>
              </w:rPr>
              <w:t xml:space="preserve">IssNishaanMeinShaanHai</w:t>
            </w:r>
            <w:r w:rsidDel="00000000" w:rsidR="00000000" w:rsidRPr="00000000">
              <w:rPr>
                <w:sz w:val="24"/>
                <w:szCs w:val="24"/>
                <w:rtl w:val="0"/>
              </w:rPr>
              <w:t xml:space="preserve"> and tagging @GhadiDetergent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Contest Mechanism</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after="0" w:line="240" w:lineRule="auto"/>
              <w:rPr>
                <w:b w:val="1"/>
                <w:sz w:val="24"/>
                <w:szCs w:val="24"/>
              </w:rPr>
            </w:pPr>
            <w:r w:rsidDel="00000000" w:rsidR="00000000" w:rsidRPr="00000000">
              <w:rPr>
                <w:b w:val="1"/>
                <w:sz w:val="24"/>
                <w:szCs w:val="24"/>
                <w:rtl w:val="0"/>
              </w:rPr>
              <w:t xml:space="preserve">Do’s:</w:t>
            </w:r>
          </w:p>
          <w:p w:rsidR="00000000" w:rsidDel="00000000" w:rsidP="00000000" w:rsidRDefault="00000000" w:rsidRPr="00000000" w14:paraId="0000002F">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 The Entries must be original and owned completely by the Participant submitting it.</w:t>
            </w:r>
          </w:p>
          <w:p w:rsidR="00000000" w:rsidDel="00000000" w:rsidP="00000000" w:rsidRDefault="00000000" w:rsidRPr="00000000" w14:paraId="00000030">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All Entries should include the mandatory hashtag and handle tags.</w:t>
            </w:r>
          </w:p>
          <w:p w:rsidR="00000000" w:rsidDel="00000000" w:rsidP="00000000" w:rsidRDefault="00000000" w:rsidRPr="00000000" w14:paraId="00000031">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Video based Entries should be of the duration between 10 Seconds (minimum) to 1 minute (maximum).</w:t>
            </w:r>
          </w:p>
          <w:p w:rsidR="00000000" w:rsidDel="00000000" w:rsidP="00000000" w:rsidRDefault="00000000" w:rsidRPr="00000000" w14:paraId="00000032">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The more innovative and unique way Participants show love and association and importance on the theme of #</w:t>
            </w:r>
            <w:r w:rsidDel="00000000" w:rsidR="00000000" w:rsidRPr="00000000">
              <w:rPr>
                <w:b w:val="1"/>
                <w:sz w:val="24"/>
                <w:szCs w:val="24"/>
                <w:rtl w:val="0"/>
              </w:rPr>
              <w:t xml:space="preserve">IssNishaanMeinShaanHai</w:t>
            </w:r>
            <w:r w:rsidDel="00000000" w:rsidR="00000000" w:rsidRPr="00000000">
              <w:rPr>
                <w:sz w:val="24"/>
                <w:szCs w:val="24"/>
                <w:rtl w:val="0"/>
              </w:rPr>
              <w:t xml:space="preserve">, the better chances of winning. Also tagging friends and sharing/reposting the contest post(s) increases chances of winning.</w:t>
            </w:r>
          </w:p>
          <w:p w:rsidR="00000000" w:rsidDel="00000000" w:rsidP="00000000" w:rsidRDefault="00000000" w:rsidRPr="00000000" w14:paraId="00000033">
            <w:pPr>
              <w:widowControl w:val="0"/>
              <w:spacing w:after="0" w:line="240" w:lineRule="auto"/>
              <w:rPr>
                <w:b w:val="1"/>
                <w:sz w:val="24"/>
                <w:szCs w:val="24"/>
              </w:rPr>
            </w:pPr>
            <w:r w:rsidDel="00000000" w:rsidR="00000000" w:rsidRPr="00000000">
              <w:rPr>
                <w:b w:val="1"/>
                <w:sz w:val="24"/>
                <w:szCs w:val="24"/>
                <w:rtl w:val="0"/>
              </w:rPr>
              <w:t xml:space="preserve">Don’ts:</w:t>
            </w:r>
          </w:p>
          <w:p w:rsidR="00000000" w:rsidDel="00000000" w:rsidP="00000000" w:rsidRDefault="00000000" w:rsidRPr="00000000" w14:paraId="00000034">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Use of music etc. is not mandatory and should not be the only audio used.</w:t>
            </w:r>
          </w:p>
          <w:p w:rsidR="00000000" w:rsidDel="00000000" w:rsidP="00000000" w:rsidRDefault="00000000" w:rsidRPr="00000000" w14:paraId="00000035">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Participants are prohibited from submitting inappropriate, offensive, or harmful content. Entries of such nature will be promptly disqualified.</w:t>
            </w:r>
          </w:p>
          <w:p w:rsidR="00000000" w:rsidDel="00000000" w:rsidP="00000000" w:rsidRDefault="00000000" w:rsidRPr="00000000" w14:paraId="00000036">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Do not send entries from fake profiles as they will not be considered for selection of Winners and will be disqualified.</w:t>
            </w:r>
          </w:p>
          <w:p w:rsidR="00000000" w:rsidDel="00000000" w:rsidP="00000000" w:rsidRDefault="00000000" w:rsidRPr="00000000" w14:paraId="00000037">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The Participant undertakes that the entry video/image does not feature any other brands or logo/trademark/any other identifying feature etc. of such brand or any other prominent brand per se of any third-party including but not limited to any competitive brands of brand Ghadi.</w:t>
            </w:r>
          </w:p>
          <w:p w:rsidR="00000000" w:rsidDel="00000000" w:rsidP="00000000" w:rsidRDefault="00000000" w:rsidRPr="00000000" w14:paraId="00000038">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Participants must ensure their Entries do not infringe upon third-party intellectual property rights.</w:t>
            </w:r>
          </w:p>
          <w:p w:rsidR="00000000" w:rsidDel="00000000" w:rsidP="00000000" w:rsidRDefault="00000000" w:rsidRPr="00000000" w14:paraId="00000039">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r>
        <w:trPr>
          <w:cantSplit w:val="0"/>
          <w:trHeight w:val="17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Rewards</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after="0" w:before="240" w:line="276" w:lineRule="auto"/>
              <w:jc w:val="both"/>
              <w:rPr>
                <w:rFonts w:ascii="Times New Roman" w:cs="Times New Roman" w:eastAsia="Times New Roman" w:hAnsi="Times New Roman"/>
                <w:sz w:val="24"/>
                <w:szCs w:val="24"/>
              </w:rPr>
            </w:pPr>
            <w:r w:rsidDel="00000000" w:rsidR="00000000" w:rsidRPr="00000000">
              <w:rPr>
                <w:sz w:val="24"/>
                <w:szCs w:val="24"/>
                <w:rtl w:val="0"/>
              </w:rPr>
              <w:t xml:space="preserve">The declared winners will be eligible to win 1 kg of Ghadi Detergent. Under no circumstances are they eligible to claim monetary benefit or exchange their gratification or ask for any other form of gratification whatsoever.</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Return of Entries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Entries may not be acknowledged or returned and may be destroyed after the Contest Period at the sole discretion of the Ghadi Detergent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Responsibility of Winners</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Winners must maintain behaviour in accordance with applicable laws and regulations. Winners are responsible for any taxes or expenses arising from the Rewards.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Winner Selection</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Entries will be judged by a panel of judges based on specified criteria by Ghadi Detergent at its sole discretion. Winners will be chosen by Judges' decisions, and not using any random drawing or method incorporating chance. Ghadi Detergent's decision on the winner is final and cannot be contested.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Winner Notification</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Winners will be announced by Ghadi Detergent within 15 working days of selection. Winners must provide identity proof and contact details to claim the Rewards within the timelines, but not later than 7 days. In case of unreachability, the Ghadi Detergent reserves the right to forfeit the Rewards or pass it on to another Participant. The responsibility for timely and accurate information submission rests solely with the winners. Ghadi Detergent cannot be held accountable for any failure to provide necessary or correct information.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Delivery of Rewards</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Winners must have a valid/working email account for disbursing the Reward through email (if required). Winners might be required to travel at their own expense to collect the Rewards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Rights including Intellectual Property Rights in Entries, feedback and data of Participants and Contest.</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numPr>
                <w:ilvl w:val="0"/>
                <w:numId w:val="1"/>
              </w:numPr>
              <w:spacing w:after="0" w:line="240" w:lineRule="auto"/>
              <w:ind w:left="720" w:hanging="360"/>
              <w:rPr>
                <w:sz w:val="24"/>
                <w:szCs w:val="24"/>
              </w:rPr>
            </w:pPr>
            <w:r w:rsidDel="00000000" w:rsidR="00000000" w:rsidRPr="00000000">
              <w:rPr>
                <w:sz w:val="24"/>
                <w:szCs w:val="24"/>
                <w:rtl w:val="0"/>
              </w:rPr>
              <w:t xml:space="preserve">The Participant grants Ghadi Detergent an irrevocable, transferable, perpetual, worldwide, and sublicensable license to utilize all submitted material/content, including but not limited to name, photo, portrait, voice, likeness, image, statements, or any media captured, for editorial, marketing, promotional, and Contest-related purposes across all mediums, with no entitlement to compensation. Additionally, the Participant agrees that all intellectual property rights pertaining to the submitted Entry video/image belong to Ghadi Detergent, and by submitting, the Participant relinquishes any claims to such rights. Moreover, the Participant acknowledges that Ghadi Detergent is not obligated to utilize any granted rights, and by doing so, waives the right to inspect or approve such use.</w:t>
              <w:br w:type="textWrapping"/>
            </w:r>
          </w:p>
          <w:p w:rsidR="00000000" w:rsidDel="00000000" w:rsidP="00000000" w:rsidRDefault="00000000" w:rsidRPr="00000000" w14:paraId="00000051">
            <w:pPr>
              <w:widowControl w:val="0"/>
              <w:numPr>
                <w:ilvl w:val="0"/>
                <w:numId w:val="1"/>
              </w:numPr>
              <w:spacing w:after="0" w:line="240" w:lineRule="auto"/>
              <w:ind w:left="720" w:hanging="360"/>
              <w:rPr>
                <w:sz w:val="24"/>
                <w:szCs w:val="24"/>
              </w:rPr>
            </w:pPr>
            <w:r w:rsidDel="00000000" w:rsidR="00000000" w:rsidRPr="00000000">
              <w:rPr>
                <w:sz w:val="24"/>
                <w:szCs w:val="24"/>
                <w:rtl w:val="0"/>
              </w:rPr>
              <w:t xml:space="preserve">The Participants hereby further undertake to do any and all acts and execute any and all documents in such manner and at such locations as may be required by Ghadi Detergent in its sole discretion in order to secure, protect, perfect or enforce any of the rights of Ghadi Detergent pursuant to this Contest and/or Terms and Conditions.</w:t>
              <w:br w:type="textWrapping"/>
            </w:r>
          </w:p>
          <w:p w:rsidR="00000000" w:rsidDel="00000000" w:rsidP="00000000" w:rsidRDefault="00000000" w:rsidRPr="00000000" w14:paraId="00000052">
            <w:pPr>
              <w:widowControl w:val="0"/>
              <w:numPr>
                <w:ilvl w:val="0"/>
                <w:numId w:val="1"/>
              </w:numPr>
              <w:spacing w:after="0" w:line="240" w:lineRule="auto"/>
              <w:ind w:left="720" w:hanging="360"/>
              <w:rPr>
                <w:sz w:val="24"/>
                <w:szCs w:val="24"/>
              </w:rPr>
            </w:pPr>
            <w:r w:rsidDel="00000000" w:rsidR="00000000" w:rsidRPr="00000000">
              <w:rPr>
                <w:sz w:val="24"/>
                <w:szCs w:val="24"/>
                <w:rtl w:val="0"/>
              </w:rPr>
              <w:t xml:space="preserve">Ghadi Detergent shall have the right to broadcast/publish/make public the Participant details and the material submitted pursuant to the entry (in form of video(s)/pictures) on its websites/platforms and all such modes, media and formats determined by Ghadi Detergent at its discretion.</w:t>
              <w:br w:type="textWrapping"/>
            </w:r>
          </w:p>
          <w:p w:rsidR="00000000" w:rsidDel="00000000" w:rsidP="00000000" w:rsidRDefault="00000000" w:rsidRPr="00000000" w14:paraId="00000053">
            <w:pPr>
              <w:widowControl w:val="0"/>
              <w:numPr>
                <w:ilvl w:val="0"/>
                <w:numId w:val="1"/>
              </w:numPr>
              <w:spacing w:after="0" w:line="240" w:lineRule="auto"/>
              <w:ind w:left="720" w:hanging="360"/>
              <w:rPr>
                <w:sz w:val="24"/>
                <w:szCs w:val="24"/>
              </w:rPr>
            </w:pPr>
            <w:r w:rsidDel="00000000" w:rsidR="00000000" w:rsidRPr="00000000">
              <w:rPr>
                <w:sz w:val="24"/>
                <w:szCs w:val="24"/>
                <w:rtl w:val="0"/>
              </w:rPr>
              <w:t xml:space="preserve">Participants relinquish any claims for payment or dispute over the usage of their Entries.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Modification</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The Ghadi Detergent reserves the right to modify or cancel the contest at any time without prior notice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b w:val="1"/>
                <w:sz w:val="24"/>
                <w:szCs w:val="24"/>
                <w:rtl w:val="0"/>
              </w:rPr>
              <w:t xml:space="preserve">Use of Entries for Promotional Purposes</w:t>
            </w:r>
            <w:r w:rsidDel="00000000" w:rsidR="00000000" w:rsidRPr="00000000">
              <w:rPr>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Participants grant Ghadi Detergent a royalty-free, worldwide, perpetual, non-exclusive license to use their entries for advertising and promotional purposes in any media worldwide. Ghadi Detergent may create derivative works of the entries for promotional, publicity, advertising, and commercial purposes. Participants acknowledge that their entries may be used for promotional and publicity purposes, and grant Ghadi Detergent, the exclusive right to monetize the entries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Ghadi Detergent's Rights of editing Entries </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Ghadi Detergent reserves the right to edit, alter, or modify the Entries to ensure compliance with technical specifications and applicable laws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Social Media Disclaimer</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The Contest is not sponsored, endorsed, or administered by Instagram/Facebook/Twitter etc.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Participants release Instagram/Facebook/Twitter etc.  from any liability associated with the Contest. Any information provided by Participants is given to Ghadi Detergent, not Instagram/Facebook/Twitter etc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Personal Data Protection</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Personal data provided by Participants will be collected and processed for Contest operations and promotional activities. Participants shall have the right to access, rectify, or erase their personal data upon request. Third-party service providers may process personal data for Contest management. Ghadi Detergent reserves the right to verify Participant data at any time. Use of entries for promotional activities does not constitute a breach of confidentiality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Contest Advertising</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Contest advertising will be done on appropriate platforms determined by Ghadi Detergent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Prohibited Actions and Disqualification</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Use of automated systems for participation is prohibited and may result in disqualification. Ghadi Detergent may disqualify Participants if their actions or information provided do not comply with Contest rules. Ghadi Detergent may take necessary action to protect against fraudulent or invalid claims and entries.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26</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Contest Modification and Termination </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Ghadi Detergent reserves the right to modify, suspend, cancel, or terminate the Contest at its discretion or due to unforeseen circumstances. In the event of any issues impacting Contest integrity, Ghadi Detergent may determine winners based on eligible entries received.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27</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Limitation of Liability and Indemnity</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Participants release and hold harmless Ghadi Detergent from any claims, liability, loss, or damages arising from Contest participation or Rewards acceptance. Ghadi Detergent is not responsible for technical failures, network issues, or errors in Contest administration. Participants indemnify the Ghadi Detergent against any claims related to their entries.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28</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Additional Disclaimer</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Ghadi Detergent is not liable for various issues including illegitimate entries, technical failures, errors, or changes in contact information. Ghadi Detergent is not liable for failure to supply Rewards due to circumstances beyond its control.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29</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Governing Law</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The Contest is governed by Indian law, and courts in Gurgaon and New Delhi have exclusive jurisdiction.</w:t>
            </w:r>
          </w:p>
        </w:tc>
      </w:tr>
    </w:tbl>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before="281" w:line="240" w:lineRule="auto"/>
        <w:ind w:left="100" w:firstLine="0"/>
        <w:rPr>
          <w:b w:val="1"/>
          <w:sz w:val="28"/>
          <w:szCs w:val="28"/>
          <w:u w:val="singl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lade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00"/>
    </w:pPr>
    <w:rPr>
      <w:rFonts w:ascii="Caladea" w:cs="Caladea" w:eastAsia="Caladea" w:hAnsi="Caladea"/>
      <w:b w:val="1"/>
      <w:sz w:val="26"/>
      <w:szCs w:val="2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60F7"/>
  </w:style>
  <w:style w:type="paragraph" w:styleId="Heading1">
    <w:name w:val="heading 1"/>
    <w:basedOn w:val="Normal"/>
    <w:link w:val="Heading1Char"/>
    <w:uiPriority w:val="9"/>
    <w:qFormat w:val="1"/>
    <w:rsid w:val="00C006DD"/>
    <w:pPr>
      <w:widowControl w:val="0"/>
      <w:autoSpaceDE w:val="0"/>
      <w:autoSpaceDN w:val="0"/>
      <w:spacing w:after="0" w:line="240" w:lineRule="auto"/>
      <w:ind w:left="100"/>
      <w:outlineLvl w:val="0"/>
    </w:pPr>
    <w:rPr>
      <w:rFonts w:ascii="Caladea" w:cs="Caladea" w:eastAsia="Caladea" w:hAnsi="Caladea"/>
      <w:b w:val="1"/>
      <w:bCs w:val="1"/>
      <w:sz w:val="26"/>
      <w:szCs w:val="26"/>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link w:val="BodyTextChar"/>
    <w:uiPriority w:val="1"/>
    <w:qFormat w:val="1"/>
    <w:rsid w:val="00D94F8B"/>
    <w:pPr>
      <w:widowControl w:val="0"/>
      <w:autoSpaceDE w:val="0"/>
      <w:autoSpaceDN w:val="0"/>
      <w:spacing w:after="0" w:before="240" w:line="240" w:lineRule="auto"/>
      <w:ind w:left="100"/>
    </w:pPr>
    <w:rPr>
      <w:rFonts w:ascii="Caladea" w:cs="Caladea" w:eastAsia="Caladea" w:hAnsi="Caladea"/>
      <w:sz w:val="26"/>
      <w:szCs w:val="26"/>
    </w:rPr>
  </w:style>
  <w:style w:type="character" w:styleId="BodyTextChar" w:customStyle="1">
    <w:name w:val="Body Text Char"/>
    <w:basedOn w:val="DefaultParagraphFont"/>
    <w:link w:val="BodyText"/>
    <w:uiPriority w:val="1"/>
    <w:rsid w:val="00D94F8B"/>
    <w:rPr>
      <w:rFonts w:ascii="Caladea" w:cs="Caladea" w:eastAsia="Caladea" w:hAnsi="Caladea"/>
      <w:kern w:val="0"/>
      <w:sz w:val="26"/>
      <w:szCs w:val="26"/>
      <w:lang w:val="en-US"/>
    </w:rPr>
  </w:style>
  <w:style w:type="paragraph" w:styleId="ListParagraph">
    <w:name w:val="List Paragraph"/>
    <w:basedOn w:val="Normal"/>
    <w:uiPriority w:val="1"/>
    <w:qFormat w:val="1"/>
    <w:rsid w:val="00D94F8B"/>
    <w:pPr>
      <w:widowControl w:val="0"/>
      <w:autoSpaceDE w:val="0"/>
      <w:autoSpaceDN w:val="0"/>
      <w:spacing w:after="0" w:before="240" w:line="240" w:lineRule="auto"/>
      <w:ind w:left="100"/>
    </w:pPr>
    <w:rPr>
      <w:rFonts w:ascii="Caladea" w:cs="Caladea" w:eastAsia="Caladea" w:hAnsi="Caladea"/>
    </w:rPr>
  </w:style>
  <w:style w:type="character" w:styleId="Heading1Char" w:customStyle="1">
    <w:name w:val="Heading 1 Char"/>
    <w:basedOn w:val="DefaultParagraphFont"/>
    <w:link w:val="Heading1"/>
    <w:uiPriority w:val="9"/>
    <w:rsid w:val="00C006DD"/>
    <w:rPr>
      <w:rFonts w:ascii="Caladea" w:cs="Caladea" w:eastAsia="Caladea" w:hAnsi="Caladea"/>
      <w:b w:val="1"/>
      <w:bCs w:val="1"/>
      <w:kern w:val="0"/>
      <w:sz w:val="26"/>
      <w:szCs w:val="26"/>
      <w:lang w:val="en-US"/>
    </w:rPr>
  </w:style>
  <w:style w:type="character" w:styleId="Hyperlink">
    <w:name w:val="Hyperlink"/>
    <w:basedOn w:val="DefaultParagraphFont"/>
    <w:uiPriority w:val="99"/>
    <w:unhideWhenUsed w:val="1"/>
    <w:rsid w:val="00E24004"/>
    <w:rPr>
      <w:color w:val="0563c1" w:themeColor="hyperlink"/>
      <w:u w:val="single"/>
    </w:rPr>
  </w:style>
  <w:style w:type="character" w:styleId="UnresolvedMention">
    <w:name w:val="Unresolved Mention"/>
    <w:basedOn w:val="DefaultParagraphFont"/>
    <w:uiPriority w:val="99"/>
    <w:semiHidden w:val="1"/>
    <w:unhideWhenUsed w:val="1"/>
    <w:rsid w:val="00E24004"/>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witter.com/GhadiDetergent" TargetMode="External"/><Relationship Id="rId9" Type="http://schemas.openxmlformats.org/officeDocument/2006/relationships/hyperlink" Target="https://www.instagram.com/ghadidetergent/?hl=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ghadidetergent/" TargetMode="External"/><Relationship Id="rId8" Type="http://schemas.openxmlformats.org/officeDocument/2006/relationships/hyperlink" Target="https://www.facebook.com/ghadideterg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ladea-regular.ttf"/><Relationship Id="rId2" Type="http://schemas.openxmlformats.org/officeDocument/2006/relationships/font" Target="fonts/Caladea-bold.ttf"/><Relationship Id="rId3" Type="http://schemas.openxmlformats.org/officeDocument/2006/relationships/font" Target="fonts/Caladea-italic.ttf"/><Relationship Id="rId4" Type="http://schemas.openxmlformats.org/officeDocument/2006/relationships/font" Target="fonts/Calade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pusWWy06MJNDz/fpOxnHa/rsw==">CgMxLjA4AHIhMUMxVXV6YVB2MDgtSFdKTk5sZ2xIRHZtNmY3bC1PcS15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2024-01-26T02:38:00Z</dcterms:created>
  <dc:creator>Binata Sen</dc:creator>
</cp:coreProperties>
</file>